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F1" w:rsidRDefault="009F25F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F25F1" w:rsidRDefault="009F25F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F25F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25F1" w:rsidRDefault="009F25F1">
            <w:pPr>
              <w:pStyle w:val="ConsPlusNormal"/>
            </w:pPr>
            <w:r>
              <w:t>4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25F1" w:rsidRDefault="009F25F1">
            <w:pPr>
              <w:pStyle w:val="ConsPlusNormal"/>
              <w:jc w:val="right"/>
            </w:pPr>
            <w:r>
              <w:t>N 1720-ОД</w:t>
            </w:r>
          </w:p>
        </w:tc>
      </w:tr>
    </w:tbl>
    <w:p w:rsidR="009F25F1" w:rsidRDefault="009F25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5F1" w:rsidRDefault="009F25F1">
      <w:pPr>
        <w:pStyle w:val="ConsPlusNormal"/>
        <w:jc w:val="center"/>
      </w:pPr>
    </w:p>
    <w:p w:rsidR="009F25F1" w:rsidRDefault="009F25F1">
      <w:pPr>
        <w:pStyle w:val="ConsPlusTitle"/>
        <w:jc w:val="center"/>
      </w:pPr>
      <w:r>
        <w:t>ЗАКОН</w:t>
      </w:r>
    </w:p>
    <w:p w:rsidR="009F25F1" w:rsidRDefault="009F25F1">
      <w:pPr>
        <w:pStyle w:val="ConsPlusTitle"/>
        <w:jc w:val="center"/>
      </w:pPr>
    </w:p>
    <w:p w:rsidR="009F25F1" w:rsidRDefault="009F25F1">
      <w:pPr>
        <w:pStyle w:val="ConsPlusTitle"/>
        <w:jc w:val="center"/>
      </w:pPr>
      <w:r>
        <w:t>ВОЛГОГРАДСКОЙ ОБЛАСТИ</w:t>
      </w:r>
    </w:p>
    <w:p w:rsidR="009F25F1" w:rsidRDefault="009F25F1">
      <w:pPr>
        <w:pStyle w:val="ConsPlusTitle"/>
        <w:jc w:val="center"/>
      </w:pPr>
    </w:p>
    <w:p w:rsidR="009F25F1" w:rsidRDefault="009F25F1">
      <w:pPr>
        <w:pStyle w:val="ConsPlusTitle"/>
        <w:jc w:val="center"/>
      </w:pPr>
      <w:r>
        <w:t>О РАЗВИТИИ МАЛОГО И СРЕДНЕГО ПРЕДПРИНИМАТЕЛЬСТВА</w:t>
      </w:r>
    </w:p>
    <w:p w:rsidR="009F25F1" w:rsidRDefault="009F25F1">
      <w:pPr>
        <w:pStyle w:val="ConsPlusTitle"/>
        <w:jc w:val="center"/>
      </w:pPr>
      <w:r>
        <w:t>В ВОЛГОГРАДСКОЙ ОБЛАСТИ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jc w:val="right"/>
      </w:pPr>
      <w:r>
        <w:t>Принят</w:t>
      </w:r>
    </w:p>
    <w:p w:rsidR="009F25F1" w:rsidRDefault="009F25F1">
      <w:pPr>
        <w:pStyle w:val="ConsPlusNormal"/>
        <w:jc w:val="right"/>
      </w:pPr>
      <w:r>
        <w:t>Волгоградской</w:t>
      </w:r>
    </w:p>
    <w:p w:rsidR="009F25F1" w:rsidRDefault="009F25F1">
      <w:pPr>
        <w:pStyle w:val="ConsPlusNormal"/>
        <w:jc w:val="right"/>
      </w:pPr>
      <w:r>
        <w:t>областной Думой</w:t>
      </w:r>
    </w:p>
    <w:p w:rsidR="009F25F1" w:rsidRDefault="009F25F1">
      <w:pPr>
        <w:pStyle w:val="ConsPlusNormal"/>
        <w:jc w:val="right"/>
      </w:pPr>
      <w:r>
        <w:t>26 июня 2008 года</w:t>
      </w:r>
    </w:p>
    <w:p w:rsidR="009F25F1" w:rsidRDefault="009F25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F25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25F1" w:rsidRDefault="009F25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25F1" w:rsidRDefault="009F25F1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Волгоградской области</w:t>
            </w:r>
          </w:p>
          <w:p w:rsidR="009F25F1" w:rsidRDefault="009F25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05.12.2008 </w:t>
            </w:r>
            <w:hyperlink r:id="rId5" w:history="1">
              <w:r>
                <w:rPr>
                  <w:color w:val="0000FF"/>
                </w:rPr>
                <w:t>N 1802-ОД</w:t>
              </w:r>
            </w:hyperlink>
            <w:r>
              <w:rPr>
                <w:color w:val="392C69"/>
              </w:rPr>
              <w:t xml:space="preserve">, от 04.10.2013 </w:t>
            </w:r>
            <w:hyperlink r:id="rId6" w:history="1">
              <w:r>
                <w:rPr>
                  <w:color w:val="0000FF"/>
                </w:rPr>
                <w:t>N 115-ОД</w:t>
              </w:r>
            </w:hyperlink>
            <w:r>
              <w:rPr>
                <w:color w:val="392C69"/>
              </w:rPr>
              <w:t>,</w:t>
            </w:r>
          </w:p>
          <w:p w:rsidR="009F25F1" w:rsidRDefault="009F25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22.11.2013 </w:t>
            </w:r>
            <w:hyperlink r:id="rId7" w:history="1">
              <w:r>
                <w:rPr>
                  <w:color w:val="0000FF"/>
                </w:rPr>
                <w:t>N 157-ОД</w:t>
              </w:r>
            </w:hyperlink>
            <w:r>
              <w:rPr>
                <w:color w:val="392C69"/>
              </w:rPr>
              <w:t xml:space="preserve">, от 11.05.2016 </w:t>
            </w:r>
            <w:hyperlink r:id="rId8" w:history="1">
              <w:r>
                <w:rPr>
                  <w:color w:val="0000FF"/>
                </w:rPr>
                <w:t>N 25-ОД</w:t>
              </w:r>
            </w:hyperlink>
            <w:r>
              <w:rPr>
                <w:color w:val="392C69"/>
              </w:rPr>
              <w:t>,</w:t>
            </w:r>
          </w:p>
          <w:p w:rsidR="009F25F1" w:rsidRDefault="009F25F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Законом Волгоградской области от 26.12.2019 </w:t>
            </w:r>
            <w:hyperlink r:id="rId9" w:history="1">
              <w:r>
                <w:rPr>
                  <w:color w:val="0000FF"/>
                </w:rPr>
                <w:t>N 135-ОД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F25F1" w:rsidRDefault="009F25F1">
      <w:pPr>
        <w:pStyle w:val="ConsPlusNormal"/>
        <w:jc w:val="center"/>
      </w:pPr>
    </w:p>
    <w:p w:rsidR="009F25F1" w:rsidRDefault="009F25F1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 (далее - Федеральный закон) регулирует отношения в сфере развития малого и среднего предпринимательства в Волгоградской области.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Title"/>
        <w:ind w:firstLine="540"/>
        <w:jc w:val="both"/>
        <w:outlineLvl w:val="0"/>
      </w:pPr>
      <w:r>
        <w:t>Статья 2. Субъекты малого и среднего предпринимательства и организации, образующие инфраструктуру поддержки субъектов малого и среднего предпринимательства, которым может оказываться поддержка органами государственной власти Волгоградской области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ind w:firstLine="540"/>
        <w:jc w:val="both"/>
      </w:pPr>
      <w:r>
        <w:t xml:space="preserve">1. Субъектами малого и среднего предпринимательства, которым может оказываться поддержка органами государственной власти Волгоградской области, являются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11" w:history="1">
        <w:r>
          <w:rPr>
            <w:color w:val="0000FF"/>
          </w:rPr>
          <w:t>законом</w:t>
        </w:r>
      </w:hyperlink>
      <w:r>
        <w:t>, к малым предприятиям, в том числе к микропредприятиям, и средним предприятиям, осуществляющие свою деятельность на территории Волгоградской области.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 xml:space="preserve">2. Организациями, образующими инфраструктуру поддержки субъектов малого и среднего предпринимательства, которым может оказываться поддержка органами государственной власти Волгоградской области, являются коммерческие и некоммерческие организации, отнесенные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к инфраструктуре поддержки субъектов малого и среднего предпринимательства, осуществляющие свою деятельность на территории Волгоградской области.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 xml:space="preserve">Требования к организациям, образующим инфраструктуру поддержки субъектов малого и среднего предпринимательства,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устанавливаются органами государственной власти Волгоградской области при реализации государственных программ (подпрограмм) Волгоградской области в сфере развития малого и среднего предпринимательства.</w:t>
      </w:r>
    </w:p>
    <w:p w:rsidR="009F25F1" w:rsidRDefault="009F25F1">
      <w:pPr>
        <w:pStyle w:val="ConsPlusNormal"/>
        <w:jc w:val="both"/>
      </w:pPr>
      <w:r>
        <w:lastRenderedPageBreak/>
        <w:t xml:space="preserve">(в ред. Законов Волгоградской области от 05.12.2008 </w:t>
      </w:r>
      <w:hyperlink r:id="rId14" w:history="1">
        <w:r>
          <w:rPr>
            <w:color w:val="0000FF"/>
          </w:rPr>
          <w:t>N 1802-ОД</w:t>
        </w:r>
      </w:hyperlink>
      <w:r>
        <w:t xml:space="preserve">, от 04.10.2013 </w:t>
      </w:r>
      <w:hyperlink r:id="rId15" w:history="1">
        <w:r>
          <w:rPr>
            <w:color w:val="0000FF"/>
          </w:rPr>
          <w:t>N 115-ОД</w:t>
        </w:r>
      </w:hyperlink>
      <w:r>
        <w:t xml:space="preserve">, от 22.11.2013 </w:t>
      </w:r>
      <w:hyperlink r:id="rId16" w:history="1">
        <w:r>
          <w:rPr>
            <w:color w:val="0000FF"/>
          </w:rPr>
          <w:t>N 157-ОД</w:t>
        </w:r>
      </w:hyperlink>
      <w:r>
        <w:t xml:space="preserve">, от 11.05.2016 </w:t>
      </w:r>
      <w:hyperlink r:id="rId17" w:history="1">
        <w:r>
          <w:rPr>
            <w:color w:val="0000FF"/>
          </w:rPr>
          <w:t>N 25-ОД</w:t>
        </w:r>
      </w:hyperlink>
      <w:r>
        <w:t>)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Title"/>
        <w:ind w:firstLine="540"/>
        <w:jc w:val="both"/>
        <w:outlineLvl w:val="0"/>
      </w:pPr>
      <w:r>
        <w:t>Статья 3. Участие органов государственной власти Волгоградской области в осуществлении государственной политики в сфере развития малого и среднего предпринимательства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ind w:firstLine="540"/>
        <w:jc w:val="both"/>
      </w:pPr>
      <w:r>
        <w:t xml:space="preserve">1. Органы государственной власти Волгоградской области участвуют в осуществлении государственной политики в сфере развития малого и среднего предпринимательства, являющейся частью государственной социально-экономической политики и представляющей собой совокупность правовых, экономических, социальных, информационных, консультационных, образовательных, организационных и иных мер, направленных на обеспечение реализации целей и принципов,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>.</w:t>
      </w:r>
    </w:p>
    <w:p w:rsidR="009F25F1" w:rsidRDefault="009F25F1">
      <w:pPr>
        <w:pStyle w:val="ConsPlusNonformat"/>
        <w:spacing w:before="200"/>
        <w:jc w:val="both"/>
      </w:pPr>
      <w:r>
        <w:t xml:space="preserve">     1</w:t>
      </w:r>
    </w:p>
    <w:p w:rsidR="009F25F1" w:rsidRDefault="009F25F1">
      <w:pPr>
        <w:pStyle w:val="ConsPlusNonformat"/>
        <w:jc w:val="both"/>
      </w:pPr>
      <w:r>
        <w:t xml:space="preserve">    1 . В  целях  развития  малого  и  среднего  предпринимательства  орган</w:t>
      </w:r>
    </w:p>
    <w:p w:rsidR="009F25F1" w:rsidRDefault="009F25F1">
      <w:pPr>
        <w:pStyle w:val="ConsPlusNonformat"/>
        <w:jc w:val="both"/>
      </w:pPr>
      <w:r>
        <w:t>исполнительной  власти Волгоградской области, уполномоченный Администрацией</w:t>
      </w:r>
    </w:p>
    <w:p w:rsidR="009F25F1" w:rsidRDefault="009F25F1">
      <w:pPr>
        <w:pStyle w:val="ConsPlusNonformat"/>
        <w:jc w:val="both"/>
      </w:pPr>
      <w:r>
        <w:t>Волгоградской   области,   осуществляет   в   установленном  Правительством</w:t>
      </w:r>
    </w:p>
    <w:p w:rsidR="009F25F1" w:rsidRDefault="009F25F1">
      <w:pPr>
        <w:pStyle w:val="ConsPlusNonformat"/>
        <w:jc w:val="both"/>
      </w:pPr>
      <w:r>
        <w:t>Российской Федерации порядке:</w:t>
      </w:r>
    </w:p>
    <w:p w:rsidR="009F25F1" w:rsidRDefault="009F25F1">
      <w:pPr>
        <w:pStyle w:val="ConsPlusNormal"/>
        <w:ind w:firstLine="540"/>
        <w:jc w:val="both"/>
      </w:pPr>
      <w:r>
        <w:t>1)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2)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9F25F1" w:rsidRDefault="009F25F1">
      <w:pPr>
        <w:pStyle w:val="ConsPlusNonformat"/>
        <w:jc w:val="both"/>
      </w:pPr>
      <w:r>
        <w:t xml:space="preserve">     1</w:t>
      </w:r>
    </w:p>
    <w:p w:rsidR="009F25F1" w:rsidRDefault="009F25F1">
      <w:pPr>
        <w:pStyle w:val="ConsPlusNonformat"/>
        <w:jc w:val="both"/>
      </w:pPr>
      <w:r>
        <w:t xml:space="preserve">(п. 1 .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Волгоградской области от 11.05.2016 N 25-ОД)</w:t>
      </w:r>
    </w:p>
    <w:p w:rsidR="009F25F1" w:rsidRDefault="009F25F1">
      <w:pPr>
        <w:pStyle w:val="ConsPlusNormal"/>
        <w:ind w:firstLine="540"/>
        <w:jc w:val="both"/>
      </w:pPr>
      <w:r>
        <w:t>2. Органы исполнительной власти Волгоградской области могут образовывать координационные или совещательные органы в сфере развития малого и среднего предпринимательства, образование и порядок деятельности которых определяются Губернатором Волгоградской области.</w:t>
      </w:r>
    </w:p>
    <w:p w:rsidR="009F25F1" w:rsidRDefault="009F25F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Волгоградской области от 04.10.2013 N 115-ОД)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Title"/>
        <w:ind w:firstLine="540"/>
        <w:jc w:val="both"/>
        <w:outlineLvl w:val="0"/>
      </w:pPr>
      <w:r>
        <w:t>Статья 4. Уполномоченный исполнительный орган государственной власти Волгоградской области в сфере развития малого и среднего предпринимательства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ind w:firstLine="540"/>
        <w:jc w:val="both"/>
      </w:pPr>
      <w:r>
        <w:t>1. Уполномоченный исполнительный орган государственной власти Волгоградской области в сфере развития малого и среднего предпринимательства (далее - уполномоченный орган) определяется Губернатором Волгоградской области.</w:t>
      </w:r>
    </w:p>
    <w:p w:rsidR="009F25F1" w:rsidRDefault="009F25F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Волгоградской области от 04.10.2013 N 115-ОД)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2. Уполномоченный орган является главным распорядителем и получателем средств областного бюджета, выделяемых на развитие и поддержку малого и среднего предпринимательства.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3. Уполномоченный орган: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1) осуществляет разработку и реализацию государственных программ (подпрограмм) Волгоградской области в сфере развития малого и среднего предпринимательства;</w:t>
      </w:r>
    </w:p>
    <w:p w:rsidR="009F25F1" w:rsidRDefault="009F25F1">
      <w:pPr>
        <w:pStyle w:val="ConsPlusNormal"/>
        <w:jc w:val="both"/>
      </w:pPr>
      <w:r>
        <w:lastRenderedPageBreak/>
        <w:t xml:space="preserve">(в ред. Законов Волгоградской области от 05.12.2008 </w:t>
      </w:r>
      <w:hyperlink r:id="rId22" w:history="1">
        <w:r>
          <w:rPr>
            <w:color w:val="0000FF"/>
          </w:rPr>
          <w:t>N 1802-ОД</w:t>
        </w:r>
      </w:hyperlink>
      <w:r>
        <w:t xml:space="preserve">, от 04.10.2013 </w:t>
      </w:r>
      <w:hyperlink r:id="rId23" w:history="1">
        <w:r>
          <w:rPr>
            <w:color w:val="0000FF"/>
          </w:rPr>
          <w:t>N 115-ОД</w:t>
        </w:r>
      </w:hyperlink>
      <w:r>
        <w:t xml:space="preserve">, от 22.11.2013 </w:t>
      </w:r>
      <w:hyperlink r:id="rId24" w:history="1">
        <w:r>
          <w:rPr>
            <w:color w:val="0000FF"/>
          </w:rPr>
          <w:t>N 157-ОД</w:t>
        </w:r>
      </w:hyperlink>
      <w:r>
        <w:t xml:space="preserve">, от 11.05.2016 </w:t>
      </w:r>
      <w:hyperlink r:id="rId25" w:history="1">
        <w:r>
          <w:rPr>
            <w:color w:val="0000FF"/>
          </w:rPr>
          <w:t>N 25-ОД</w:t>
        </w:r>
      </w:hyperlink>
      <w:r>
        <w:t>)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2) осуществляет координацию взаимодействия органов исполнительной власти Волгоградской области по реализации государственных программ (подпрограмм) Волгоградской области в сфере развития малого и среднего предпринимательства;</w:t>
      </w:r>
    </w:p>
    <w:p w:rsidR="009F25F1" w:rsidRDefault="009F25F1">
      <w:pPr>
        <w:pStyle w:val="ConsPlusNormal"/>
        <w:jc w:val="both"/>
      </w:pPr>
      <w:r>
        <w:t xml:space="preserve">(в ред. Законов Волгоградской области от 05.12.2008 </w:t>
      </w:r>
      <w:hyperlink r:id="rId26" w:history="1">
        <w:r>
          <w:rPr>
            <w:color w:val="0000FF"/>
          </w:rPr>
          <w:t>N 1802-ОД</w:t>
        </w:r>
      </w:hyperlink>
      <w:r>
        <w:t xml:space="preserve">, от 04.10.2013 </w:t>
      </w:r>
      <w:hyperlink r:id="rId27" w:history="1">
        <w:r>
          <w:rPr>
            <w:color w:val="0000FF"/>
          </w:rPr>
          <w:t>N 115-ОД</w:t>
        </w:r>
      </w:hyperlink>
      <w:r>
        <w:t xml:space="preserve">, от 22.11.2013 </w:t>
      </w:r>
      <w:hyperlink r:id="rId28" w:history="1">
        <w:r>
          <w:rPr>
            <w:color w:val="0000FF"/>
          </w:rPr>
          <w:t>N 157-ОД</w:t>
        </w:r>
      </w:hyperlink>
      <w:r>
        <w:t xml:space="preserve">, от 11.05.2016 </w:t>
      </w:r>
      <w:hyperlink r:id="rId29" w:history="1">
        <w:r>
          <w:rPr>
            <w:color w:val="0000FF"/>
          </w:rPr>
          <w:t>N 25-ОД</w:t>
        </w:r>
      </w:hyperlink>
      <w:r>
        <w:t>)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3) участвует в реализации мероприятий федеральных программ развития и поддержки малого и среднего предпринимательства;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4) осуществляет поддержку муниципальных программ (подпрограмм) развития субъектов малого и среднего предпринимательства;</w:t>
      </w:r>
    </w:p>
    <w:p w:rsidR="009F25F1" w:rsidRDefault="009F25F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Волгоградской области от 11.05.2016 N 25-ОД)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5) содействует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6) осуществляет финансирование научно-исследовательских и опытно-конструкторских работ по проблемам развития малого и среднего предпринимательства за счет средств областного бюджета;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7) содействует развитию межрегионального сотрудничества субъектов малого и среднего предпринимательства;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8) осуществляет пропаганду и популяризацию предпринимательской деятельности за счет средств областного бюджета;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9) на основании поручений Губернатора Волгоградской области осуществляет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9F25F1" w:rsidRDefault="009F25F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Волгоградской области от 04.10.2013 N 115-ОД)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10) проводит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осуществляет прогноз развития малого и среднего предпринимательства в Волгоградской области;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11) оказывает финансовую поддержку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государственными программами (подпрограммами) Волгоградской области в сфере развития малого и среднего предпринимательства;</w:t>
      </w:r>
    </w:p>
    <w:p w:rsidR="009F25F1" w:rsidRDefault="009F25F1">
      <w:pPr>
        <w:pStyle w:val="ConsPlusNormal"/>
        <w:jc w:val="both"/>
      </w:pPr>
      <w:r>
        <w:t xml:space="preserve">(в ред. Законов Волгоградской области от 05.12.2008 </w:t>
      </w:r>
      <w:hyperlink r:id="rId32" w:history="1">
        <w:r>
          <w:rPr>
            <w:color w:val="0000FF"/>
          </w:rPr>
          <w:t>N 1802-ОД</w:t>
        </w:r>
      </w:hyperlink>
      <w:r>
        <w:t xml:space="preserve">, от 04.10.2013 </w:t>
      </w:r>
      <w:hyperlink r:id="rId33" w:history="1">
        <w:r>
          <w:rPr>
            <w:color w:val="0000FF"/>
          </w:rPr>
          <w:t>N 115-ОД</w:t>
        </w:r>
      </w:hyperlink>
      <w:r>
        <w:t xml:space="preserve">, от 22.11.2013 </w:t>
      </w:r>
      <w:hyperlink r:id="rId34" w:history="1">
        <w:r>
          <w:rPr>
            <w:color w:val="0000FF"/>
          </w:rPr>
          <w:t>N 157-ОД</w:t>
        </w:r>
      </w:hyperlink>
      <w:r>
        <w:t xml:space="preserve">, от 11.05.2016 </w:t>
      </w:r>
      <w:hyperlink r:id="rId35" w:history="1">
        <w:r>
          <w:rPr>
            <w:color w:val="0000FF"/>
          </w:rPr>
          <w:t>N 25-ОД</w:t>
        </w:r>
      </w:hyperlink>
      <w:r>
        <w:t>)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12) участвует в формировании инфраструктуры поддержки субъектов малого и среднего предпринимательства в Волгоградской области и обеспечении ее деятельности;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13) осуществляет методическое обеспечение органов местного самоуправления муниципальных образований, расположенных на территории Волгоградской области, и содействие им в разработке и реализации мер по развитию малого и среднего предпринимательства на территориях этих муниципальных образований;</w:t>
      </w:r>
    </w:p>
    <w:p w:rsidR="009F25F1" w:rsidRDefault="009F25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F25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25F1" w:rsidRDefault="009F25F1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С 20 декабря 2020 года подпункт 14 пункта 3 статьи 4 утрачивает силу (</w:t>
            </w:r>
            <w:hyperlink r:id="rId36" w:history="1">
              <w:r>
                <w:rPr>
                  <w:color w:val="0000FF"/>
                </w:rPr>
                <w:t>пункт 1 статьи 1</w:t>
              </w:r>
            </w:hyperlink>
            <w:r>
              <w:rPr>
                <w:color w:val="392C69"/>
              </w:rPr>
              <w:t xml:space="preserve"> Закона Волгоградской области от 26.12.2019 N 135-ОД).</w:t>
            </w:r>
          </w:p>
        </w:tc>
      </w:tr>
    </w:tbl>
    <w:p w:rsidR="009F25F1" w:rsidRDefault="009F25F1">
      <w:pPr>
        <w:pStyle w:val="ConsPlusNormal"/>
        <w:spacing w:before="280"/>
        <w:ind w:firstLine="540"/>
        <w:jc w:val="both"/>
      </w:pPr>
      <w:r>
        <w:t>14) ведет реестр субъектов малого и среднего предпринимательства - получателей поддержки на территории Волгоградской области;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15) представляет бесплатно в федеральные органы исполнительной власти,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Федерации, документированную информацию по формам, установленным в целях осуществления федеральных государственных статистических наблюдений;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16) создает условия для привлечения иных не запрещенных законодательством Российской Федерации поступлений в качестве дополнительного источника финансирования государственной поддержки субъектов малого и среднего предпринимательства, а также может использовать в установленном порядке имущество, находящееся в его ведении, для оказания государственной поддержки субъектам малого и среднего предпринимательства в Волгоградской области;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17) осуществляет другие полномочия в соответствии с федеральными законами, иными нормативными правовыми актами Российской Федерации, законами Волгоградской области.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Title"/>
        <w:ind w:firstLine="540"/>
        <w:jc w:val="both"/>
        <w:outlineLvl w:val="0"/>
      </w:pPr>
      <w:r>
        <w:t>Статья 5. Формы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Волгоградской области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ind w:firstLine="540"/>
        <w:jc w:val="both"/>
      </w:pPr>
      <w:r>
        <w:t>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себя: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1) финансовую поддержку;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2) имущественную поддержку;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3) информационную поддержку;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4) консультационную поддержку;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5) поддержку в сфере образования;</w:t>
      </w:r>
    </w:p>
    <w:p w:rsidR="009F25F1" w:rsidRDefault="009F25F1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Волгоградской области от 22.11.2013 N 157-ОД)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6) поддержку в сфере инноваций и промышленного производства;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7) поддержку в сфере ремесленничества;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8) поддержку субъектов малого и среднего предпринимательства, осуществляющих внешнеэкономическую деятельность;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9) поддержку субъектов малого и среднего предпринимательства, осуществляющих сельскохозяйственную деятельность.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В случаях, предусмотренных законами Волгоградской области и иными нормативными правовыми актами Волгоградской области,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могут оказываться иные формы поддержки за счет средств областного бюджета.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lastRenderedPageBreak/>
        <w:t xml:space="preserve"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перспективные направления развития малого и среднего предпринимательства и приоритеты в сфере поддержки субъектов малого и среднего предпринимательства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устанавливаются нормативными правовыми актами органов исполнительной власти Волгоградской области в целях реализации государственных программ (подпрограмм) Волгоградской области в сфере развития малого и среднего предпринимательства.</w:t>
      </w:r>
    </w:p>
    <w:p w:rsidR="009F25F1" w:rsidRDefault="009F25F1">
      <w:pPr>
        <w:pStyle w:val="ConsPlusNormal"/>
        <w:jc w:val="both"/>
      </w:pPr>
      <w:r>
        <w:t xml:space="preserve">(в ред. Законов Волгоградской области от 05.12.2008 </w:t>
      </w:r>
      <w:hyperlink r:id="rId39" w:history="1">
        <w:r>
          <w:rPr>
            <w:color w:val="0000FF"/>
          </w:rPr>
          <w:t>N 1802-ОД</w:t>
        </w:r>
      </w:hyperlink>
      <w:r>
        <w:t xml:space="preserve">, от 04.10.2013 </w:t>
      </w:r>
      <w:hyperlink r:id="rId40" w:history="1">
        <w:r>
          <w:rPr>
            <w:color w:val="0000FF"/>
          </w:rPr>
          <w:t>N 115-ОД</w:t>
        </w:r>
      </w:hyperlink>
      <w:r>
        <w:t xml:space="preserve">, от 22.11.2013 </w:t>
      </w:r>
      <w:hyperlink r:id="rId41" w:history="1">
        <w:r>
          <w:rPr>
            <w:color w:val="0000FF"/>
          </w:rPr>
          <w:t>N 157-ОД</w:t>
        </w:r>
      </w:hyperlink>
      <w:r>
        <w:t xml:space="preserve">, от 11.05.2016 </w:t>
      </w:r>
      <w:hyperlink r:id="rId42" w:history="1">
        <w:r>
          <w:rPr>
            <w:color w:val="0000FF"/>
          </w:rPr>
          <w:t>N 25-ОД</w:t>
        </w:r>
      </w:hyperlink>
      <w:r>
        <w:t>)</w:t>
      </w:r>
    </w:p>
    <w:p w:rsidR="009F25F1" w:rsidRDefault="009F25F1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F25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25F1" w:rsidRDefault="009F25F1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43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Волгоградской области от 26.12.2019 N 135-ОД с 20 декабря 2020 года статья 6 будет изложена в следующей редакции:</w:t>
            </w:r>
          </w:p>
          <w:p w:rsidR="009F25F1" w:rsidRDefault="009F25F1">
            <w:pPr>
              <w:pStyle w:val="ConsPlusNormal"/>
              <w:jc w:val="both"/>
            </w:pPr>
            <w:r>
              <w:rPr>
                <w:color w:val="392C69"/>
              </w:rPr>
              <w:t>"Статья 6. Представление сведений в единый реестр субъектов малого и среднего предпринимательства - получателей поддержки на территории Волгоградской области</w:t>
            </w:r>
          </w:p>
          <w:p w:rsidR="009F25F1" w:rsidRDefault="009F25F1">
            <w:pPr>
              <w:pStyle w:val="ConsPlusNormal"/>
              <w:jc w:val="both"/>
            </w:pPr>
          </w:p>
          <w:p w:rsidR="009F25F1" w:rsidRDefault="009F25F1">
            <w:pPr>
              <w:pStyle w:val="ConsPlusNormal"/>
              <w:jc w:val="both"/>
            </w:pPr>
            <w:r>
              <w:rPr>
                <w:color w:val="392C69"/>
              </w:rPr>
              <w:t>Уполномоченный орган, органы исполнительной власти Волгоградской области, организации, образующие инфраструктуру поддержки субъектов малого и среднего предпринимательства, представляют сведения, указанные в пунктах 1, 3 - 7 части 3 статьи 8 Федерального закона, в федеральный орган исполнительной власти, осуществляющий функции по контролю и надзору за соблюдением законодательства о налогах и сборах (далее - федеральный орган), в форме электронных документов, подписанных усиленной квалифицированной электронной подписью, с использованием официального сайта федерального органа в информационно-телекоммуникационной сети "Интернет" в срок до 5-го числа месяца,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поддержки, в том числе нецелевого использования средств поддержки.".</w:t>
            </w:r>
          </w:p>
        </w:tc>
      </w:tr>
    </w:tbl>
    <w:p w:rsidR="009F25F1" w:rsidRDefault="009F25F1">
      <w:pPr>
        <w:pStyle w:val="ConsPlusTitle"/>
        <w:spacing w:before="280"/>
        <w:ind w:firstLine="540"/>
        <w:jc w:val="both"/>
        <w:outlineLvl w:val="0"/>
      </w:pPr>
      <w:r>
        <w:t>Статья 6. Реестр субъектов малого и среднего предпринимательства - получателей поддержки на территории Волгоградской области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ind w:firstLine="540"/>
        <w:jc w:val="both"/>
      </w:pPr>
      <w:r>
        <w:t xml:space="preserve">1. Уполномоченный орган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ведет реестр субъектов малого и среднего предпринимательства - получателей поддержки на территории Волгоградской области.</w:t>
      </w:r>
    </w:p>
    <w:p w:rsidR="009F25F1" w:rsidRDefault="009F25F1">
      <w:pPr>
        <w:pStyle w:val="ConsPlusNormal"/>
        <w:spacing w:before="220"/>
        <w:ind w:firstLine="540"/>
        <w:jc w:val="both"/>
      </w:pPr>
      <w:r>
        <w:t>2. Информация, содержащаяся в реестре субъектов малого и среднего предпринимательства - получателей поддержки на территории Волгоградской области, является открытой для ознакомления с ней физических и юридических лиц.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jc w:val="right"/>
      </w:pPr>
      <w:r>
        <w:t>Глава администрации</w:t>
      </w:r>
    </w:p>
    <w:p w:rsidR="009F25F1" w:rsidRDefault="009F25F1">
      <w:pPr>
        <w:pStyle w:val="ConsPlusNormal"/>
        <w:jc w:val="right"/>
      </w:pPr>
      <w:r>
        <w:t>Волгоградской области</w:t>
      </w:r>
    </w:p>
    <w:p w:rsidR="009F25F1" w:rsidRDefault="009F25F1">
      <w:pPr>
        <w:pStyle w:val="ConsPlusNormal"/>
        <w:jc w:val="right"/>
      </w:pPr>
      <w:r>
        <w:t>Н.К.МАКСЮТА</w:t>
      </w:r>
    </w:p>
    <w:p w:rsidR="009F25F1" w:rsidRDefault="009F25F1">
      <w:pPr>
        <w:pStyle w:val="ConsPlusNormal"/>
      </w:pPr>
      <w:r>
        <w:t>4 июля 2008 года</w:t>
      </w:r>
    </w:p>
    <w:p w:rsidR="009F25F1" w:rsidRDefault="009F25F1">
      <w:pPr>
        <w:pStyle w:val="ConsPlusNormal"/>
        <w:spacing w:before="220"/>
      </w:pPr>
      <w:r>
        <w:t>N 1720-ОД</w:t>
      </w: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ind w:firstLine="540"/>
        <w:jc w:val="both"/>
      </w:pPr>
    </w:p>
    <w:p w:rsidR="009F25F1" w:rsidRDefault="009F25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67DF" w:rsidRDefault="00CC67DF"/>
    <w:sectPr w:rsidR="00CC67DF" w:rsidSect="0063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F25F1"/>
    <w:rsid w:val="000209A0"/>
    <w:rsid w:val="009F25F1"/>
    <w:rsid w:val="00C466EB"/>
    <w:rsid w:val="00CC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25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2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5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D89C55FCF2337235F62CFAE64354744DFFA1541C570797A573A6E6CADAD6DE7342C44AABABE83218EADE0F78908ABD750F46204C7A6F59A8C6D19Bb6s5F" TargetMode="External"/><Relationship Id="rId13" Type="http://schemas.openxmlformats.org/officeDocument/2006/relationships/hyperlink" Target="consultantplus://offline/ref=0AD89C55FCF2337235F632F7F02F0B714EF0F658185205C7F825A0B1958AD08B21029A13EAE9FB331DF4DC0F7Db9sBF" TargetMode="External"/><Relationship Id="rId18" Type="http://schemas.openxmlformats.org/officeDocument/2006/relationships/hyperlink" Target="consultantplus://offline/ref=0AD89C55FCF2337235F632F7F02F0B714EF0F658185205C7F825A0B1958AD08B21029A13EAE9FB331DF4DC0F7Db9sBF" TargetMode="External"/><Relationship Id="rId26" Type="http://schemas.openxmlformats.org/officeDocument/2006/relationships/hyperlink" Target="consultantplus://offline/ref=0AD89C55FCF2337235F62CFAE64354744DFFA1541E510993A27AFBECC283DADC744D9B5DACE2E43318EADF0E74CF8FA86457492454646A42B4C4D3b9s9F" TargetMode="External"/><Relationship Id="rId39" Type="http://schemas.openxmlformats.org/officeDocument/2006/relationships/hyperlink" Target="consultantplus://offline/ref=0AD89C55FCF2337235F62CFAE64354744DFFA1541E510993A27AFBECC283DADC744D9B5DACE2E43318EADF0C74CF8FA86457492454646A42B4C4D3b9s9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AD89C55FCF2337235F62CFAE64354744DFFA15414530893A67AFBECC283DADC744D9B5DACE2E43318EADF0E74CF8FA86457492454646A42B4C4D3b9s9F" TargetMode="External"/><Relationship Id="rId34" Type="http://schemas.openxmlformats.org/officeDocument/2006/relationships/hyperlink" Target="consultantplus://offline/ref=0AD89C55FCF2337235F62CFAE64354744DFFA15414560E91A77AFBECC283DADC744D9B5DACE2E43318EADF0C74CF8FA86457492454646A42B4C4D3b9s9F" TargetMode="External"/><Relationship Id="rId42" Type="http://schemas.openxmlformats.org/officeDocument/2006/relationships/hyperlink" Target="consultantplus://offline/ref=0AD89C55FCF2337235F62CFAE64354744DFFA1541C570797A573A6E6CADAD6DE7342C44AABABE83218EADE0E78908ABD750F46204C7A6F59A8C6D19Bb6s5F" TargetMode="External"/><Relationship Id="rId7" Type="http://schemas.openxmlformats.org/officeDocument/2006/relationships/hyperlink" Target="consultantplus://offline/ref=0AD89C55FCF2337235F62CFAE64354744DFFA15414560E91A77AFBECC283DADC744D9B5DACE2E43318EADE0874CF8FA86457492454646A42B4C4D3b9s9F" TargetMode="External"/><Relationship Id="rId12" Type="http://schemas.openxmlformats.org/officeDocument/2006/relationships/hyperlink" Target="consultantplus://offline/ref=0AD89C55FCF2337235F632F7F02F0B714EF0F658185205C7F825A0B1958AD08B21029A13EAE9FB331DF4DC0F7Db9sBF" TargetMode="External"/><Relationship Id="rId17" Type="http://schemas.openxmlformats.org/officeDocument/2006/relationships/hyperlink" Target="consultantplus://offline/ref=0AD89C55FCF2337235F62CFAE64354744DFFA1541C570797A573A6E6CADAD6DE7342C44AABABE83218EADE0F77908ABD750F46204C7A6F59A8C6D19Bb6s5F" TargetMode="External"/><Relationship Id="rId25" Type="http://schemas.openxmlformats.org/officeDocument/2006/relationships/hyperlink" Target="consultantplus://offline/ref=0AD89C55FCF2337235F62CFAE64354744DFFA1541C570797A573A6E6CADAD6DE7342C44AABABE83218EADE0E7B908ABD750F46204C7A6F59A8C6D19Bb6s5F" TargetMode="External"/><Relationship Id="rId33" Type="http://schemas.openxmlformats.org/officeDocument/2006/relationships/hyperlink" Target="consultantplus://offline/ref=0AD89C55FCF2337235F62CFAE64354744DFFA15414530893A67AFBECC283DADC744D9B5DACE2E43318EADF0A74CF8FA86457492454646A42B4C4D3b9s9F" TargetMode="External"/><Relationship Id="rId38" Type="http://schemas.openxmlformats.org/officeDocument/2006/relationships/hyperlink" Target="consultantplus://offline/ref=0AD89C55FCF2337235F632F7F02F0B714EF0F658185205C7F825A0B1958AD08B21029A13EAE9FB331DF4DC0F7Db9sBF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D89C55FCF2337235F62CFAE64354744DFFA15414560E91A77AFBECC283DADC744D9B5DACE2E43318EADE0674CF8FA86457492454646A42B4C4D3b9s9F" TargetMode="External"/><Relationship Id="rId20" Type="http://schemas.openxmlformats.org/officeDocument/2006/relationships/hyperlink" Target="consultantplus://offline/ref=0AD89C55FCF2337235F62CFAE64354744DFFA15414530893A67AFBECC283DADC744D9B5DACE2E43318EADE0674CF8FA86457492454646A42B4C4D3b9s9F" TargetMode="External"/><Relationship Id="rId29" Type="http://schemas.openxmlformats.org/officeDocument/2006/relationships/hyperlink" Target="consultantplus://offline/ref=0AD89C55FCF2337235F62CFAE64354744DFFA1541C570797A573A6E6CADAD6DE7342C44AABABE83218EADE0E7B908ABD750F46204C7A6F59A8C6D19Bb6s5F" TargetMode="External"/><Relationship Id="rId41" Type="http://schemas.openxmlformats.org/officeDocument/2006/relationships/hyperlink" Target="consultantplus://offline/ref=0AD89C55FCF2337235F62CFAE64354744DFFA15414560E91A77AFBECC283DADC744D9B5DACE2E43318EADF0974CF8FA86457492454646A42B4C4D3b9s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D89C55FCF2337235F62CFAE64354744DFFA15414530893A67AFBECC283DADC744D9B5DACE2E43318EADE0874CF8FA86457492454646A42B4C4D3b9s9F" TargetMode="External"/><Relationship Id="rId11" Type="http://schemas.openxmlformats.org/officeDocument/2006/relationships/hyperlink" Target="consultantplus://offline/ref=0AD89C55FCF2337235F632F7F02F0B714EF0F658185205C7F825A0B1958AD08B21029A13EAE9FB331DF4DC0F7Db9sBF" TargetMode="External"/><Relationship Id="rId24" Type="http://schemas.openxmlformats.org/officeDocument/2006/relationships/hyperlink" Target="consultantplus://offline/ref=0AD89C55FCF2337235F62CFAE64354744DFFA15414560E91A77AFBECC283DADC744D9B5DACE2E43318EADF0D74CF8FA86457492454646A42B4C4D3b9s9F" TargetMode="External"/><Relationship Id="rId32" Type="http://schemas.openxmlformats.org/officeDocument/2006/relationships/hyperlink" Target="consultantplus://offline/ref=0AD89C55FCF2337235F62CFAE64354744DFFA1541E510993A27AFBECC283DADC744D9B5DACE2E43318EADF0D74CF8FA86457492454646A42B4C4D3b9s9F" TargetMode="External"/><Relationship Id="rId37" Type="http://schemas.openxmlformats.org/officeDocument/2006/relationships/hyperlink" Target="consultantplus://offline/ref=0AD89C55FCF2337235F62CFAE64354744DFFA15414560E91A77AFBECC283DADC744D9B5DACE2E43318EADF0A74CF8FA86457492454646A42B4C4D3b9s9F" TargetMode="External"/><Relationship Id="rId40" Type="http://schemas.openxmlformats.org/officeDocument/2006/relationships/hyperlink" Target="consultantplus://offline/ref=0AD89C55FCF2337235F62CFAE64354744DFFA15414530893A67AFBECC283DADC744D9B5DACE2E43318EADF0974CF8FA86457492454646A42B4C4D3b9s9F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0AD89C55FCF2337235F62CFAE64354744DFFA1541E510993A27AFBECC283DADC744D9B5DACE2E43318EADE0874CF8FA86457492454646A42B4C4D3b9s9F" TargetMode="External"/><Relationship Id="rId15" Type="http://schemas.openxmlformats.org/officeDocument/2006/relationships/hyperlink" Target="consultantplus://offline/ref=0AD89C55FCF2337235F62CFAE64354744DFFA15414530893A67AFBECC283DADC744D9B5DACE2E43318EADE0774CF8FA86457492454646A42B4C4D3b9s9F" TargetMode="External"/><Relationship Id="rId23" Type="http://schemas.openxmlformats.org/officeDocument/2006/relationships/hyperlink" Target="consultantplus://offline/ref=0AD89C55FCF2337235F62CFAE64354744DFFA15414530893A67AFBECC283DADC744D9B5DACE2E43318EADF0C74CF8FA86457492454646A42B4C4D3b9s9F" TargetMode="External"/><Relationship Id="rId28" Type="http://schemas.openxmlformats.org/officeDocument/2006/relationships/hyperlink" Target="consultantplus://offline/ref=0AD89C55FCF2337235F62CFAE64354744DFFA15414560E91A77AFBECC283DADC744D9B5DACE2E43318EADF0D74CF8FA86457492454646A42B4C4D3b9s9F" TargetMode="External"/><Relationship Id="rId36" Type="http://schemas.openxmlformats.org/officeDocument/2006/relationships/hyperlink" Target="consultantplus://offline/ref=0AD89C55FCF2337235F62CFAE64354744DFFA1541C5B0792A373A6E6CADAD6DE7342C44AABABE83218EADE0F77908ABD750F46204C7A6F59A8C6D19Bb6s5F" TargetMode="External"/><Relationship Id="rId10" Type="http://schemas.openxmlformats.org/officeDocument/2006/relationships/hyperlink" Target="consultantplus://offline/ref=0AD89C55FCF2337235F632F7F02F0B714EF0F658185205C7F825A0B1958AD08B3302C21FE8EFE53218E18A5E3BCED3EE37444B2754666F5EbBs6F" TargetMode="External"/><Relationship Id="rId19" Type="http://schemas.openxmlformats.org/officeDocument/2006/relationships/hyperlink" Target="consultantplus://offline/ref=0AD89C55FCF2337235F62CFAE64354744DFFA1541C570797A573A6E6CADAD6DE7342C44AABABE83218EADE0F76908ABD750F46204C7A6F59A8C6D19Bb6s5F" TargetMode="External"/><Relationship Id="rId31" Type="http://schemas.openxmlformats.org/officeDocument/2006/relationships/hyperlink" Target="consultantplus://offline/ref=0AD89C55FCF2337235F62CFAE64354744DFFA15414530893A67AFBECC283DADC744D9B5DACE2E43318EADF0B74CF8FA86457492454646A42B4C4D3b9s9F" TargetMode="External"/><Relationship Id="rId44" Type="http://schemas.openxmlformats.org/officeDocument/2006/relationships/hyperlink" Target="consultantplus://offline/ref=0AD89C55FCF2337235F632F7F02F0B714EF0F658185205C7F825A0B1958AD08B21029A13EAE9FB331DF4DC0F7Db9s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D89C55FCF2337235F62CFAE64354744DFFA1541C5B0792A373A6E6CADAD6DE7342C44AABABE83218EADE0F78908ABD750F46204C7A6F59A8C6D19Bb6s5F" TargetMode="External"/><Relationship Id="rId14" Type="http://schemas.openxmlformats.org/officeDocument/2006/relationships/hyperlink" Target="consultantplus://offline/ref=0AD89C55FCF2337235F62CFAE64354744DFFA1541E510993A27AFBECC283DADC744D9B5DACE2E43318EADE0774CF8FA86457492454646A42B4C4D3b9s9F" TargetMode="External"/><Relationship Id="rId22" Type="http://schemas.openxmlformats.org/officeDocument/2006/relationships/hyperlink" Target="consultantplus://offline/ref=0AD89C55FCF2337235F62CFAE64354744DFFA1541E510993A27AFBECC283DADC744D9B5DACE2E43318EADF0F74CF8FA86457492454646A42B4C4D3b9s9F" TargetMode="External"/><Relationship Id="rId27" Type="http://schemas.openxmlformats.org/officeDocument/2006/relationships/hyperlink" Target="consultantplus://offline/ref=0AD89C55FCF2337235F62CFAE64354744DFFA15414530893A67AFBECC283DADC744D9B5DACE2E43318EADF0C74CF8FA86457492454646A42B4C4D3b9s9F" TargetMode="External"/><Relationship Id="rId30" Type="http://schemas.openxmlformats.org/officeDocument/2006/relationships/hyperlink" Target="consultantplus://offline/ref=0AD89C55FCF2337235F62CFAE64354744DFFA1541C570797A573A6E6CADAD6DE7342C44AABABE83218EADE0E7A908ABD750F46204C7A6F59A8C6D19Bb6s5F" TargetMode="External"/><Relationship Id="rId35" Type="http://schemas.openxmlformats.org/officeDocument/2006/relationships/hyperlink" Target="consultantplus://offline/ref=0AD89C55FCF2337235F62CFAE64354744DFFA1541C570797A573A6E6CADAD6DE7342C44AABABE83218EADE0E79908ABD750F46204C7A6F59A8C6D19Bb6s5F" TargetMode="External"/><Relationship Id="rId43" Type="http://schemas.openxmlformats.org/officeDocument/2006/relationships/hyperlink" Target="consultantplus://offline/ref=0AD89C55FCF2337235F62CFAE64354744DFFA1541C5B0792A373A6E6CADAD6DE7342C44AABABE83218EADE0F76908ABD750F46204C7A6F59A8C6D19Bb6s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3003</Words>
  <Characters>17120</Characters>
  <Application>Microsoft Office Word</Application>
  <DocSecurity>0</DocSecurity>
  <Lines>142</Lines>
  <Paragraphs>40</Paragraphs>
  <ScaleCrop>false</ScaleCrop>
  <Company/>
  <LinksUpToDate>false</LinksUpToDate>
  <CharactersWithSpaces>20083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A_Raguzova</dc:creator>
  <cp:lastModifiedBy>A_Raguzova</cp:lastModifiedBy>
  <cp:revision>1</cp:revision>
  <dcterms:created xsi:type="dcterms:W3CDTF">2020-05-26T05:44:00Z</dcterms:created>
  <dcterms:modified xsi:type="dcterms:W3CDTF">2020-05-26T05:46:00Z</dcterms:modified>
</cp:coreProperties>
</file>